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4417" w:rsidRDefault="00FF02E1" w:rsidP="00FF02E1">
      <w:pPr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PALAGANO, OLD 1                       </w:t>
      </w:r>
    </w:p>
    <w:p w:rsidR="00FF02E1" w:rsidRDefault="00FF02E1" w:rsidP="00FF02E1">
      <w:pPr>
        <w:rPr>
          <w:rFonts w:ascii="Arial" w:hAnsi="Arial" w:cs="Arial"/>
          <w:b/>
          <w:sz w:val="22"/>
        </w:rPr>
      </w:pPr>
    </w:p>
    <w:p w:rsidR="00FF02E1" w:rsidRPr="00833B91" w:rsidRDefault="00FF02E1" w:rsidP="00FF02E1">
      <w:pPr>
        <w:rPr>
          <w:rFonts w:ascii="Arial" w:hAnsi="Arial" w:cs="Arial"/>
          <w:sz w:val="20"/>
          <w:lang w:val="en-US"/>
        </w:rPr>
      </w:pPr>
      <w:r w:rsidRPr="00833B91">
        <w:rPr>
          <w:rFonts w:ascii="Arial" w:hAnsi="Arial" w:cs="Arial"/>
          <w:sz w:val="20"/>
          <w:lang w:val="en-US"/>
        </w:rPr>
        <w:t>Instrument:      EXT- SARA SR04HS</w:t>
      </w:r>
    </w:p>
    <w:p w:rsidR="00FF02E1" w:rsidRPr="00833B91" w:rsidRDefault="00FF02E1" w:rsidP="00FF02E1">
      <w:pPr>
        <w:rPr>
          <w:rFonts w:ascii="Arial" w:hAnsi="Arial" w:cs="Arial"/>
          <w:sz w:val="20"/>
          <w:lang w:val="en-US"/>
        </w:rPr>
      </w:pPr>
      <w:r w:rsidRPr="00833B91">
        <w:rPr>
          <w:rFonts w:ascii="Arial" w:hAnsi="Arial" w:cs="Arial"/>
          <w:sz w:val="20"/>
          <w:lang w:val="en-US"/>
        </w:rPr>
        <w:t>Data format: 16 byte</w:t>
      </w:r>
    </w:p>
    <w:p w:rsidR="00FF02E1" w:rsidRPr="00833B91" w:rsidRDefault="00FF02E1" w:rsidP="00FF02E1">
      <w:pPr>
        <w:rPr>
          <w:rFonts w:ascii="Arial" w:hAnsi="Arial" w:cs="Arial"/>
          <w:sz w:val="20"/>
          <w:lang w:val="en-US"/>
        </w:rPr>
      </w:pPr>
      <w:r w:rsidRPr="00833B91">
        <w:rPr>
          <w:rFonts w:ascii="Arial" w:hAnsi="Arial" w:cs="Arial"/>
          <w:sz w:val="20"/>
          <w:lang w:val="en-US"/>
        </w:rPr>
        <w:t>Full scale [mV]: n.a.</w:t>
      </w:r>
    </w:p>
    <w:p w:rsidR="00FF02E1" w:rsidRPr="00833B91" w:rsidRDefault="00FF02E1" w:rsidP="00FF02E1">
      <w:pPr>
        <w:rPr>
          <w:rFonts w:ascii="Arial" w:hAnsi="Arial" w:cs="Arial"/>
          <w:sz w:val="20"/>
          <w:lang w:val="en-US"/>
        </w:rPr>
      </w:pPr>
      <w:r w:rsidRPr="00833B91">
        <w:rPr>
          <w:rFonts w:ascii="Arial" w:hAnsi="Arial" w:cs="Arial"/>
          <w:sz w:val="20"/>
          <w:lang w:val="en-US"/>
        </w:rPr>
        <w:t>Start recording: 09/08/13 11:43:27</w:t>
      </w:r>
      <w:r w:rsidRPr="00833B91">
        <w:rPr>
          <w:rFonts w:ascii="Arial" w:hAnsi="Arial" w:cs="Arial"/>
          <w:sz w:val="20"/>
          <w:lang w:val="en-US"/>
        </w:rPr>
        <w:tab/>
        <w:t>End recording:   09/08/13 12:03:27</w:t>
      </w:r>
    </w:p>
    <w:p w:rsidR="00FF02E1" w:rsidRPr="00833B91" w:rsidRDefault="00FF02E1" w:rsidP="00FF02E1">
      <w:pPr>
        <w:rPr>
          <w:rFonts w:ascii="Arial" w:hAnsi="Arial" w:cs="Arial"/>
          <w:sz w:val="20"/>
          <w:lang w:val="en-US"/>
        </w:rPr>
      </w:pPr>
      <w:r w:rsidRPr="00833B91">
        <w:rPr>
          <w:rFonts w:ascii="Arial" w:hAnsi="Arial" w:cs="Arial"/>
          <w:sz w:val="20"/>
          <w:lang w:val="en-US"/>
        </w:rPr>
        <w:t xml:space="preserve">Channel labels:    NORTH SOUTH;   EAST WEST  ;   UP DOWN    </w:t>
      </w:r>
    </w:p>
    <w:p w:rsidR="00FF02E1" w:rsidRPr="00833B91" w:rsidRDefault="00FF02E1" w:rsidP="00FF02E1">
      <w:pPr>
        <w:rPr>
          <w:rFonts w:ascii="Arial" w:hAnsi="Arial" w:cs="Arial"/>
          <w:sz w:val="20"/>
          <w:lang w:val="en-US"/>
        </w:rPr>
      </w:pPr>
      <w:r w:rsidRPr="00833B91">
        <w:rPr>
          <w:rFonts w:ascii="Arial" w:hAnsi="Arial" w:cs="Arial"/>
          <w:sz w:val="20"/>
          <w:lang w:val="en-US"/>
        </w:rPr>
        <w:t>GPS data not available</w:t>
      </w:r>
    </w:p>
    <w:p w:rsidR="00FF02E1" w:rsidRPr="00833B91" w:rsidRDefault="00FF02E1" w:rsidP="00FF02E1">
      <w:pPr>
        <w:rPr>
          <w:rFonts w:ascii="Arial" w:hAnsi="Arial" w:cs="Arial"/>
          <w:sz w:val="20"/>
          <w:lang w:val="en-US"/>
        </w:rPr>
      </w:pPr>
    </w:p>
    <w:p w:rsidR="00FF02E1" w:rsidRPr="00833B91" w:rsidRDefault="00FF02E1" w:rsidP="00FF02E1">
      <w:pPr>
        <w:rPr>
          <w:rFonts w:ascii="Arial" w:hAnsi="Arial" w:cs="Arial"/>
          <w:sz w:val="20"/>
          <w:lang w:val="en-US"/>
        </w:rPr>
      </w:pPr>
    </w:p>
    <w:p w:rsidR="00FF02E1" w:rsidRPr="00833B91" w:rsidRDefault="00FF02E1" w:rsidP="00FF02E1">
      <w:pPr>
        <w:rPr>
          <w:rFonts w:ascii="Arial" w:hAnsi="Arial" w:cs="Arial"/>
          <w:sz w:val="20"/>
          <w:lang w:val="en-US"/>
        </w:rPr>
      </w:pPr>
      <w:r w:rsidRPr="00833B91">
        <w:rPr>
          <w:rFonts w:ascii="Arial" w:hAnsi="Arial" w:cs="Arial"/>
          <w:sz w:val="20"/>
          <w:lang w:val="en-US"/>
        </w:rPr>
        <w:t xml:space="preserve">Trace length:      0h20'00''. </w:t>
      </w:r>
      <w:r w:rsidRPr="00833B91">
        <w:rPr>
          <w:rFonts w:ascii="Arial" w:hAnsi="Arial" w:cs="Arial"/>
          <w:sz w:val="20"/>
          <w:lang w:val="en-US"/>
        </w:rPr>
        <w:tab/>
        <w:t>Analysis performed on the entire trace.</w:t>
      </w:r>
    </w:p>
    <w:p w:rsidR="00FF02E1" w:rsidRPr="00833B91" w:rsidRDefault="00FF02E1" w:rsidP="00FF02E1">
      <w:pPr>
        <w:rPr>
          <w:rFonts w:ascii="Arial" w:hAnsi="Arial" w:cs="Arial"/>
          <w:sz w:val="20"/>
          <w:lang w:val="en-US"/>
        </w:rPr>
      </w:pPr>
      <w:r w:rsidRPr="00833B91">
        <w:rPr>
          <w:rFonts w:ascii="Arial" w:hAnsi="Arial" w:cs="Arial"/>
          <w:sz w:val="20"/>
          <w:lang w:val="en-US"/>
        </w:rPr>
        <w:t>Sampling rate:    200 Hz</w:t>
      </w:r>
    </w:p>
    <w:p w:rsidR="00FF02E1" w:rsidRPr="00833B91" w:rsidRDefault="00FF02E1" w:rsidP="00FF02E1">
      <w:pPr>
        <w:rPr>
          <w:rFonts w:ascii="Arial" w:hAnsi="Arial" w:cs="Arial"/>
          <w:sz w:val="20"/>
          <w:lang w:val="en-US"/>
        </w:rPr>
      </w:pPr>
      <w:r w:rsidRPr="00833B91">
        <w:rPr>
          <w:rFonts w:ascii="Arial" w:hAnsi="Arial" w:cs="Arial"/>
          <w:sz w:val="20"/>
          <w:lang w:val="en-US"/>
        </w:rPr>
        <w:t>Window size:  20 s</w:t>
      </w:r>
    </w:p>
    <w:p w:rsidR="00FF02E1" w:rsidRPr="00833B91" w:rsidRDefault="00FF02E1" w:rsidP="00FF02E1">
      <w:pPr>
        <w:rPr>
          <w:rFonts w:ascii="Arial" w:hAnsi="Arial" w:cs="Arial"/>
          <w:sz w:val="20"/>
          <w:lang w:val="en-US"/>
        </w:rPr>
      </w:pPr>
      <w:r w:rsidRPr="00833B91">
        <w:rPr>
          <w:rFonts w:ascii="Arial" w:hAnsi="Arial" w:cs="Arial"/>
          <w:sz w:val="20"/>
          <w:lang w:val="en-US"/>
        </w:rPr>
        <w:t>Smoothing type: Triangular window</w:t>
      </w:r>
    </w:p>
    <w:p w:rsidR="00FF02E1" w:rsidRPr="00833B91" w:rsidRDefault="00FF02E1" w:rsidP="00FF02E1">
      <w:pPr>
        <w:rPr>
          <w:rFonts w:ascii="Arial" w:hAnsi="Arial" w:cs="Arial"/>
          <w:sz w:val="20"/>
          <w:lang w:val="en-US"/>
        </w:rPr>
      </w:pPr>
      <w:r w:rsidRPr="00833B91">
        <w:rPr>
          <w:rFonts w:ascii="Arial" w:hAnsi="Arial" w:cs="Arial"/>
          <w:sz w:val="20"/>
          <w:lang w:val="en-US"/>
        </w:rPr>
        <w:t>Smoothing:  5%</w:t>
      </w:r>
    </w:p>
    <w:p w:rsidR="00FF02E1" w:rsidRPr="00833B91" w:rsidRDefault="00FF02E1" w:rsidP="00FF02E1">
      <w:pPr>
        <w:rPr>
          <w:rFonts w:ascii="Arial" w:hAnsi="Arial" w:cs="Arial"/>
          <w:sz w:val="20"/>
          <w:lang w:val="en-US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89"/>
        <w:gridCol w:w="4889"/>
      </w:tblGrid>
      <w:tr w:rsidR="00FF02E1" w:rsidTr="00D73EE0">
        <w:tblPrEx>
          <w:tblCellMar>
            <w:top w:w="0" w:type="dxa"/>
            <w:bottom w:w="0" w:type="dxa"/>
          </w:tblCellMar>
        </w:tblPrEx>
        <w:tc>
          <w:tcPr>
            <w:tcW w:w="9778" w:type="dxa"/>
            <w:gridSpan w:val="2"/>
          </w:tcPr>
          <w:p w:rsidR="00FF02E1" w:rsidRPr="00833B91" w:rsidRDefault="00FF02E1" w:rsidP="00FF02E1">
            <w:pPr>
              <w:rPr>
                <w:rFonts w:ascii="Arial" w:hAnsi="Arial" w:cs="Arial"/>
                <w:sz w:val="20"/>
                <w:lang w:val="en-US"/>
              </w:rPr>
            </w:pPr>
          </w:p>
          <w:p w:rsidR="00FF02E1" w:rsidRDefault="00FF02E1" w:rsidP="00FF02E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HORIZONTAL TO VERTICAL SPECTRAL RATIO</w:t>
            </w:r>
          </w:p>
          <w:p w:rsidR="00FF02E1" w:rsidRDefault="00FF02E1" w:rsidP="00FF02E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6120130" cy="1704975"/>
                  <wp:effectExtent l="0" t="0" r="0" b="0"/>
                  <wp:docPr id="1" name="Immagin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0130" cy="1704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F02E1" w:rsidRDefault="00FF02E1" w:rsidP="00FF02E1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FF02E1">
        <w:tblPrEx>
          <w:tblCellMar>
            <w:top w:w="0" w:type="dxa"/>
            <w:bottom w:w="0" w:type="dxa"/>
          </w:tblCellMar>
        </w:tblPrEx>
        <w:tc>
          <w:tcPr>
            <w:tcW w:w="4889" w:type="dxa"/>
          </w:tcPr>
          <w:p w:rsidR="00FF02E1" w:rsidRDefault="00FF02E1" w:rsidP="00FF02E1">
            <w:pPr>
              <w:rPr>
                <w:rFonts w:ascii="Arial" w:hAnsi="Arial" w:cs="Arial"/>
                <w:sz w:val="20"/>
              </w:rPr>
            </w:pPr>
          </w:p>
          <w:p w:rsidR="00FF02E1" w:rsidRDefault="00FF02E1" w:rsidP="00FF02E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H/V TIME HISTORY</w:t>
            </w:r>
          </w:p>
          <w:p w:rsidR="00FF02E1" w:rsidRDefault="00FF02E1" w:rsidP="00FF02E1">
            <w:pPr>
              <w:jc w:val="center"/>
              <w:rPr>
                <w:rFonts w:ascii="Arial" w:hAnsi="Arial" w:cs="Arial"/>
                <w:sz w:val="20"/>
              </w:rPr>
            </w:pPr>
          </w:p>
          <w:p w:rsidR="00FF02E1" w:rsidRDefault="00FF02E1" w:rsidP="00FF02E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3015615" cy="1880870"/>
                  <wp:effectExtent l="0" t="0" r="0" b="0"/>
                  <wp:docPr id="2" name="Immagin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5615" cy="18808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F02E1" w:rsidRDefault="00FF02E1" w:rsidP="00FF02E1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889" w:type="dxa"/>
          </w:tcPr>
          <w:p w:rsidR="00FF02E1" w:rsidRDefault="00FF02E1" w:rsidP="00FF02E1">
            <w:pPr>
              <w:rPr>
                <w:rFonts w:ascii="Arial" w:hAnsi="Arial" w:cs="Arial"/>
                <w:sz w:val="20"/>
              </w:rPr>
            </w:pPr>
          </w:p>
          <w:p w:rsidR="00FF02E1" w:rsidRDefault="00FF02E1" w:rsidP="00FF02E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DIRECTIONAL H/V</w:t>
            </w:r>
          </w:p>
          <w:p w:rsidR="00FF02E1" w:rsidRDefault="00FF02E1" w:rsidP="00FF02E1">
            <w:pPr>
              <w:jc w:val="center"/>
              <w:rPr>
                <w:rFonts w:ascii="Arial" w:hAnsi="Arial" w:cs="Arial"/>
                <w:sz w:val="20"/>
              </w:rPr>
            </w:pPr>
          </w:p>
          <w:p w:rsidR="00FF02E1" w:rsidRDefault="00FF02E1" w:rsidP="00FF02E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3015615" cy="1873250"/>
                  <wp:effectExtent l="0" t="0" r="0" b="0"/>
                  <wp:docPr id="3" name="Immagin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5615" cy="187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F02E1" w:rsidRDefault="00FF02E1" w:rsidP="00FF02E1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:rsidR="00FF02E1" w:rsidRDefault="00FF02E1" w:rsidP="00FF02E1">
      <w:pPr>
        <w:rPr>
          <w:rFonts w:ascii="Arial" w:hAnsi="Arial" w:cs="Arial"/>
          <w:sz w:val="20"/>
        </w:rPr>
      </w:pPr>
    </w:p>
    <w:p w:rsidR="00FF02E1" w:rsidRDefault="00FF02E1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br w:type="page"/>
      </w:r>
    </w:p>
    <w:p w:rsidR="00FF02E1" w:rsidRDefault="00FF02E1" w:rsidP="00FF02E1">
      <w:pPr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lastRenderedPageBreak/>
        <w:t>SINGLE COMPONENT SPECTRA</w:t>
      </w:r>
    </w:p>
    <w:p w:rsidR="00FF02E1" w:rsidRDefault="00FF02E1" w:rsidP="00FF02E1">
      <w:pPr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</w:rPr>
        <w:drawing>
          <wp:inline distT="0" distB="0" distL="0" distR="0">
            <wp:extent cx="6120130" cy="1772285"/>
            <wp:effectExtent l="0" t="0" r="0" b="0"/>
            <wp:docPr id="4" name="Immagin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772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F02E1" w:rsidRDefault="00FF02E1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br w:type="page"/>
      </w:r>
    </w:p>
    <w:p w:rsidR="00FF02E1" w:rsidRDefault="00FF02E1" w:rsidP="00FF02E1">
      <w:pPr>
        <w:tabs>
          <w:tab w:val="center" w:pos="4819"/>
        </w:tabs>
        <w:jc w:val="both"/>
        <w:rPr>
          <w:rFonts w:ascii="Arial" w:hAnsi="Arial" w:cs="Arial"/>
          <w:sz w:val="20"/>
          <w:lang w:val="en-GB"/>
        </w:rPr>
      </w:pPr>
      <w:r>
        <w:rPr>
          <w:rFonts w:ascii="Arial" w:hAnsi="Arial" w:cs="Arial"/>
          <w:sz w:val="20"/>
          <w:lang w:val="en-GB"/>
        </w:rPr>
        <w:lastRenderedPageBreak/>
        <w:t xml:space="preserve">[According to the SESAME, 2005 guidelines. </w:t>
      </w:r>
      <w:r>
        <w:rPr>
          <w:rFonts w:ascii="Arial" w:hAnsi="Arial" w:cs="Arial"/>
          <w:b/>
          <w:bCs/>
          <w:sz w:val="20"/>
          <w:lang w:val="en-GB"/>
        </w:rPr>
        <w:t>Please read carefully the</w:t>
      </w:r>
      <w:r>
        <w:rPr>
          <w:rFonts w:ascii="Arial" w:hAnsi="Arial" w:cs="Arial"/>
          <w:sz w:val="20"/>
          <w:lang w:val="en-GB"/>
        </w:rPr>
        <w:t xml:space="preserve"> </w:t>
      </w:r>
      <w:proofErr w:type="spellStart"/>
      <w:r w:rsidRPr="00AA3F06">
        <w:rPr>
          <w:rFonts w:ascii="Monotype Corsiva" w:hAnsi="Monotype Corsiva" w:cs="Arial"/>
          <w:color w:val="1F497D"/>
          <w:lang w:val="en-GB"/>
        </w:rPr>
        <w:t>Grilla</w:t>
      </w:r>
      <w:proofErr w:type="spellEnd"/>
      <w:r>
        <w:rPr>
          <w:rFonts w:ascii="Monotype Corsiva" w:hAnsi="Monotype Corsiva" w:cs="Arial"/>
          <w:b/>
          <w:bCs/>
          <w:color w:val="0000FF"/>
          <w:sz w:val="22"/>
          <w:lang w:val="en-GB"/>
        </w:rPr>
        <w:t xml:space="preserve"> </w:t>
      </w:r>
      <w:r>
        <w:rPr>
          <w:rFonts w:ascii="Arial" w:hAnsi="Arial" w:cs="Arial"/>
          <w:b/>
          <w:bCs/>
          <w:sz w:val="20"/>
          <w:lang w:val="en-GB"/>
        </w:rPr>
        <w:t>manual before interpreting the following tables</w:t>
      </w:r>
      <w:r>
        <w:rPr>
          <w:rFonts w:ascii="Arial" w:hAnsi="Arial" w:cs="Arial"/>
          <w:sz w:val="20"/>
          <w:lang w:val="en-GB"/>
        </w:rPr>
        <w:t>.]</w:t>
      </w:r>
    </w:p>
    <w:p w:rsidR="00FF02E1" w:rsidRDefault="00FF02E1" w:rsidP="00FF02E1">
      <w:pPr>
        <w:tabs>
          <w:tab w:val="center" w:pos="4819"/>
        </w:tabs>
        <w:rPr>
          <w:rFonts w:ascii="Arial" w:hAnsi="Arial" w:cs="Arial"/>
          <w:sz w:val="20"/>
          <w:lang w:val="en-GB"/>
        </w:rPr>
      </w:pPr>
      <w:r>
        <w:rPr>
          <w:rFonts w:ascii="Arial" w:hAnsi="Arial" w:cs="Arial"/>
          <w:sz w:val="20"/>
          <w:lang w:val="en-GB"/>
        </w:rPr>
        <w:tab/>
      </w:r>
    </w:p>
    <w:p w:rsidR="00FF02E1" w:rsidRDefault="00FF02E1" w:rsidP="00FF02E1">
      <w:pPr>
        <w:tabs>
          <w:tab w:val="center" w:pos="4819"/>
        </w:tabs>
        <w:rPr>
          <w:rFonts w:ascii="Arial" w:hAnsi="Arial" w:cs="Arial"/>
          <w:sz w:val="20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0"/>
        <w:gridCol w:w="2880"/>
        <w:gridCol w:w="1440"/>
        <w:gridCol w:w="1248"/>
      </w:tblGrid>
      <w:tr w:rsidR="00FF02E1" w:rsidTr="00DD434B">
        <w:trPr>
          <w:cantSplit/>
          <w:trHeight w:val="330"/>
        </w:trPr>
        <w:tc>
          <w:tcPr>
            <w:tcW w:w="9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2E1" w:rsidRPr="00833B91" w:rsidRDefault="00FF02E1" w:rsidP="00DD434B">
            <w:pPr>
              <w:jc w:val="center"/>
              <w:rPr>
                <w:rFonts w:ascii="Arial" w:hAnsi="Arial" w:cs="Arial"/>
                <w:b/>
                <w:bCs/>
                <w:sz w:val="22"/>
                <w:lang w:val="en-US"/>
              </w:rPr>
            </w:pPr>
          </w:p>
          <w:p w:rsidR="00FF02E1" w:rsidRDefault="00FF02E1" w:rsidP="00DD434B">
            <w:pPr>
              <w:jc w:val="center"/>
              <w:rPr>
                <w:rFonts w:ascii="Arial" w:hAnsi="Arial" w:cs="Arial"/>
                <w:b/>
                <w:bCs/>
                <w:sz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lang w:val="en-GB"/>
              </w:rPr>
              <w:t>Max. H/V at 1.86 ± 0.48 Hz (in the range 0.0 - 64.0 Hz).</w:t>
            </w:r>
          </w:p>
          <w:p w:rsidR="00FF02E1" w:rsidRDefault="00FF02E1" w:rsidP="00DD434B">
            <w:pPr>
              <w:jc w:val="center"/>
              <w:rPr>
                <w:rFonts w:ascii="Arial" w:hAnsi="Arial" w:cs="Arial"/>
                <w:b/>
                <w:bCs/>
                <w:sz w:val="22"/>
                <w:lang w:val="en-GB"/>
              </w:rPr>
            </w:pPr>
          </w:p>
        </w:tc>
      </w:tr>
      <w:tr w:rsidR="00FF02E1" w:rsidRPr="00833B91" w:rsidTr="00DD434B">
        <w:trPr>
          <w:cantSplit/>
          <w:trHeight w:val="330"/>
        </w:trPr>
        <w:tc>
          <w:tcPr>
            <w:tcW w:w="97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F02E1" w:rsidRPr="00833B91" w:rsidRDefault="00FF02E1" w:rsidP="00DD434B">
            <w:pPr>
              <w:rPr>
                <w:rFonts w:ascii="Arial" w:hAnsi="Arial" w:cs="Arial"/>
                <w:sz w:val="22"/>
                <w:lang w:val="en-US"/>
              </w:rPr>
            </w:pPr>
          </w:p>
        </w:tc>
      </w:tr>
      <w:tr w:rsidR="00FF02E1" w:rsidTr="00DD434B">
        <w:trPr>
          <w:cantSplit/>
          <w:trHeight w:val="330"/>
        </w:trPr>
        <w:tc>
          <w:tcPr>
            <w:tcW w:w="9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2E1" w:rsidRPr="00833B91" w:rsidRDefault="00FF02E1" w:rsidP="00DD434B">
            <w:pPr>
              <w:jc w:val="center"/>
              <w:rPr>
                <w:rFonts w:ascii="Arial" w:hAnsi="Arial" w:cs="Arial"/>
                <w:sz w:val="22"/>
                <w:lang w:val="en-US"/>
              </w:rPr>
            </w:pPr>
          </w:p>
          <w:p w:rsidR="00FF02E1" w:rsidRPr="004A0DCE" w:rsidRDefault="00FF02E1" w:rsidP="00DD434B">
            <w:pPr>
              <w:jc w:val="center"/>
              <w:rPr>
                <w:b/>
                <w:bCs/>
                <w:lang w:val="en-US"/>
              </w:rPr>
            </w:pPr>
            <w:r w:rsidRPr="004A0DCE">
              <w:rPr>
                <w:rFonts w:ascii="Arial" w:hAnsi="Arial" w:cs="Arial"/>
                <w:b/>
                <w:bCs/>
                <w:sz w:val="22"/>
                <w:lang w:val="en-US"/>
              </w:rPr>
              <w:t>Criteria for a reliable H/V curve</w:t>
            </w:r>
          </w:p>
          <w:p w:rsidR="00FF02E1" w:rsidRDefault="00FF02E1" w:rsidP="00DD434B">
            <w:pPr>
              <w:jc w:val="center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t>[All 3 should be fulfilled]</w:t>
            </w:r>
          </w:p>
          <w:p w:rsidR="00FF02E1" w:rsidRDefault="00FF02E1" w:rsidP="00DD434B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FF02E1" w:rsidTr="00DD434B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2E1" w:rsidRDefault="00FF02E1" w:rsidP="00DD434B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&gt; 10 / </w:t>
            </w:r>
            <w:proofErr w:type="spellStart"/>
            <w:r>
              <w:rPr>
                <w:rFonts w:ascii="Arial" w:hAnsi="Arial"/>
                <w:b/>
                <w:bCs/>
                <w:sz w:val="20"/>
                <w:lang w:val="en-GB"/>
              </w:rPr>
              <w:t>L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w</w:t>
            </w:r>
            <w:proofErr w:type="spellEnd"/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2E1" w:rsidRDefault="00FF02E1" w:rsidP="00DD434B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1.86 &gt; 0.50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2E1" w:rsidRDefault="00FF02E1" w:rsidP="00DD434B">
            <w:pPr>
              <w:jc w:val="center"/>
              <w:rPr>
                <w:rFonts w:ascii="Arial" w:hAnsi="Arial" w:cs="Arial"/>
                <w:b/>
                <w:bCs/>
                <w:color w:val="00FF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FF00"/>
                <w:sz w:val="20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2E1" w:rsidRDefault="00FF02E1" w:rsidP="00DD434B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FF02E1" w:rsidTr="00DD434B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2E1" w:rsidRDefault="00FF02E1" w:rsidP="00DD434B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proofErr w:type="spellStart"/>
            <w:r>
              <w:rPr>
                <w:rFonts w:ascii="Arial" w:hAnsi="Arial"/>
                <w:b/>
                <w:bCs/>
                <w:sz w:val="20"/>
                <w:lang w:val="en-GB"/>
              </w:rPr>
              <w:t>n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c</w:t>
            </w:r>
            <w:proofErr w:type="spellEnd"/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 &gt; 200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2E1" w:rsidRDefault="00FF02E1" w:rsidP="00DD434B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2226.6 &gt; 200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2E1" w:rsidRDefault="00FF02E1" w:rsidP="00DD434B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2E1" w:rsidRDefault="00FF02E1" w:rsidP="00DD434B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FF02E1" w:rsidTr="00DD434B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2E1" w:rsidRDefault="00FF02E1" w:rsidP="00DD434B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(f) &lt; 2 for 0.5f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&lt; f &lt; 2f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if  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&gt; 0.5Hz</w:t>
            </w:r>
          </w:p>
          <w:p w:rsidR="00FF02E1" w:rsidRDefault="00FF02E1" w:rsidP="00DD434B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(f) &lt; 3 for 0.5f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&lt; f &lt; 2f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if  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&lt; 0.5Hz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2E1" w:rsidRDefault="00FF02E1" w:rsidP="00DD434B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Exceeded  0 out of  58 times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2E1" w:rsidRDefault="00FF02E1" w:rsidP="00DD434B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2E1" w:rsidRDefault="00FF02E1" w:rsidP="00DD434B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FF02E1" w:rsidTr="00DD434B">
        <w:tc>
          <w:tcPr>
            <w:tcW w:w="9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2E1" w:rsidRPr="00833B91" w:rsidRDefault="00FF02E1" w:rsidP="00DD434B">
            <w:pPr>
              <w:jc w:val="center"/>
              <w:rPr>
                <w:rFonts w:ascii="Arial" w:hAnsi="Arial" w:cs="Arial"/>
                <w:b/>
                <w:bCs/>
                <w:sz w:val="22"/>
                <w:lang w:val="en-US"/>
              </w:rPr>
            </w:pPr>
          </w:p>
          <w:p w:rsidR="00FF02E1" w:rsidRPr="004A0DCE" w:rsidRDefault="00FF02E1" w:rsidP="00DD434B">
            <w:pPr>
              <w:jc w:val="center"/>
              <w:rPr>
                <w:rFonts w:ascii="Arial" w:hAnsi="Arial" w:cs="Arial"/>
                <w:b/>
                <w:bCs/>
                <w:sz w:val="22"/>
                <w:lang w:val="en-US"/>
              </w:rPr>
            </w:pPr>
            <w:r w:rsidRPr="004A0DCE">
              <w:rPr>
                <w:rFonts w:ascii="Arial" w:hAnsi="Arial" w:cs="Arial"/>
                <w:b/>
                <w:bCs/>
                <w:sz w:val="22"/>
                <w:lang w:val="en-US"/>
              </w:rPr>
              <w:t>Criteria for a clear H/V peak</w:t>
            </w:r>
          </w:p>
          <w:p w:rsidR="00FF02E1" w:rsidRDefault="00FF02E1" w:rsidP="00DD434B">
            <w:pPr>
              <w:jc w:val="center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t>[At least 5 out of 6 should be fulfilled]</w:t>
            </w:r>
          </w:p>
          <w:p w:rsidR="00FF02E1" w:rsidRDefault="00FF02E1" w:rsidP="00DD434B">
            <w:pPr>
              <w:jc w:val="center"/>
              <w:rPr>
                <w:rFonts w:ascii="Arial" w:hAnsi="Arial" w:cs="Arial"/>
                <w:sz w:val="22"/>
                <w:lang w:val="en-GB"/>
              </w:rPr>
            </w:pPr>
          </w:p>
        </w:tc>
      </w:tr>
      <w:tr w:rsidR="00FF02E1" w:rsidTr="00DD434B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2E1" w:rsidRDefault="00FF02E1" w:rsidP="00DD434B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Exists f</w:t>
            </w:r>
            <w:r>
              <w:rPr>
                <w:rFonts w:ascii="Arial" w:hAnsi="Arial"/>
                <w:b/>
                <w:bCs/>
                <w:sz w:val="20"/>
                <w:vertAlign w:val="superscript"/>
                <w:lang w:val="en-GB"/>
              </w:rPr>
              <w:t xml:space="preserve"> -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in  [f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/4, 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] | 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perscript"/>
                <w:lang w:val="en-GB"/>
              </w:rPr>
              <w:t xml:space="preserve"> -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 &lt; 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/ 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2E1" w:rsidRDefault="00FF02E1" w:rsidP="00DD434B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0.781 Hz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2E1" w:rsidRDefault="00FF02E1" w:rsidP="00DD434B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2E1" w:rsidRDefault="00FF02E1" w:rsidP="00DD434B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FF02E1" w:rsidTr="00DD434B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2E1" w:rsidRDefault="00FF02E1" w:rsidP="00DD434B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Exists f</w:t>
            </w:r>
            <w:r>
              <w:rPr>
                <w:rFonts w:ascii="Arial" w:hAnsi="Arial"/>
                <w:b/>
                <w:bCs/>
                <w:sz w:val="20"/>
                <w:vertAlign w:val="superscript"/>
                <w:lang w:val="en-GB"/>
              </w:rPr>
              <w:t xml:space="preserve"> +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in  [f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, 4f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] | 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perscript"/>
                <w:lang w:val="en-GB"/>
              </w:rPr>
              <w:t xml:space="preserve"> +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 &lt; 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/ 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2E1" w:rsidRDefault="00FF02E1" w:rsidP="00DD434B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3.76 Hz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2E1" w:rsidRDefault="00FF02E1" w:rsidP="00DD434B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2E1" w:rsidRDefault="00FF02E1" w:rsidP="00DD434B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FF02E1" w:rsidTr="00DD434B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2E1" w:rsidRDefault="00FF02E1" w:rsidP="00DD434B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&gt; 2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2E1" w:rsidRDefault="00FF02E1" w:rsidP="00DD434B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3.54 &gt; 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2E1" w:rsidRDefault="00FF02E1" w:rsidP="00DD434B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2E1" w:rsidRDefault="00FF02E1" w:rsidP="00DD434B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FF02E1" w:rsidTr="00DD434B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2E1" w:rsidRDefault="00FF02E1" w:rsidP="00DD434B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proofErr w:type="spellStart"/>
            <w:r>
              <w:rPr>
                <w:rFonts w:ascii="Arial" w:hAnsi="Arial"/>
                <w:b/>
                <w:bCs/>
                <w:sz w:val="20"/>
                <w:lang w:val="en-GB"/>
              </w:rPr>
              <w:t>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peak</w:t>
            </w:r>
            <w:proofErr w:type="spellEnd"/>
            <w:r>
              <w:rPr>
                <w:rFonts w:ascii="Arial" w:hAnsi="Arial"/>
                <w:b/>
                <w:bCs/>
                <w:sz w:val="20"/>
                <w:lang w:val="en-GB"/>
              </w:rPr>
              <w:t>[A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(f) </w:t>
            </w:r>
            <w:r>
              <w:rPr>
                <w:rFonts w:ascii="Arial" w:hAnsi="Arial" w:cs="Arial"/>
                <w:b/>
                <w:bCs/>
                <w:sz w:val="20"/>
                <w:lang w:val="en-GB"/>
              </w:rPr>
              <w:t>±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</w:t>
            </w: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(f)] = 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 xml:space="preserve">0 </w:t>
            </w:r>
            <w:r>
              <w:rPr>
                <w:rFonts w:ascii="Arial" w:hAnsi="Arial" w:cs="Arial"/>
                <w:b/>
                <w:bCs/>
                <w:sz w:val="20"/>
                <w:lang w:val="en-GB"/>
              </w:rPr>
              <w:t>±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5%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2E1" w:rsidRDefault="00FF02E1" w:rsidP="00DD434B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|0.25829| &lt; 0.05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2E1" w:rsidRDefault="00FF02E1" w:rsidP="00DD434B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2E1" w:rsidRDefault="00FF02E1" w:rsidP="00DD434B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  <w:t>NO</w:t>
            </w:r>
          </w:p>
        </w:tc>
      </w:tr>
      <w:tr w:rsidR="00FF02E1" w:rsidTr="00DD434B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2E1" w:rsidRDefault="00FF02E1" w:rsidP="00DD434B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f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&lt; </w:t>
            </w:r>
            <w:r>
              <w:rPr>
                <w:rFonts w:ascii="Symbol" w:hAnsi="Symbol"/>
                <w:b/>
                <w:bCs/>
                <w:sz w:val="20"/>
              </w:rPr>
              <w:t>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2E1" w:rsidRDefault="00FF02E1" w:rsidP="00DD434B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0.47925 &lt; 0.18555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2E1" w:rsidRDefault="00FF02E1" w:rsidP="00DD434B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2E1" w:rsidRDefault="00FF02E1" w:rsidP="00DD434B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  <w:t>NO</w:t>
            </w:r>
          </w:p>
        </w:tc>
      </w:tr>
      <w:tr w:rsidR="00FF02E1" w:rsidTr="00DD434B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2E1" w:rsidRDefault="00FF02E1" w:rsidP="00DD434B">
            <w:pPr>
              <w:jc w:val="center"/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</w:pP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) &lt; </w:t>
            </w:r>
            <w:r>
              <w:rPr>
                <w:rFonts w:ascii="Symbol" w:hAnsi="Symbol"/>
                <w:b/>
                <w:bCs/>
                <w:sz w:val="20"/>
              </w:rPr>
              <w:t>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2E1" w:rsidRDefault="00FF02E1" w:rsidP="00DD434B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0.4581 &lt; 1.78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2E1" w:rsidRDefault="00FF02E1" w:rsidP="00DD434B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  <w:bookmarkStart w:id="0" w:name="_GoBack"/>
            <w:bookmarkEnd w:id="0"/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2E1" w:rsidRDefault="00FF02E1" w:rsidP="00DD434B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</w:tbl>
    <w:p w:rsidR="00FF02E1" w:rsidRDefault="00FF02E1" w:rsidP="00FF02E1">
      <w:pPr>
        <w:rPr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0"/>
        <w:gridCol w:w="7728"/>
      </w:tblGrid>
      <w:tr w:rsidR="00FF02E1" w:rsidTr="00DD434B">
        <w:tblPrEx>
          <w:tblCellMar>
            <w:top w:w="0" w:type="dxa"/>
            <w:bottom w:w="0" w:type="dxa"/>
          </w:tblCellMar>
        </w:tblPrEx>
        <w:tc>
          <w:tcPr>
            <w:tcW w:w="2050" w:type="dxa"/>
          </w:tcPr>
          <w:p w:rsidR="00FF02E1" w:rsidRDefault="00FF02E1" w:rsidP="00DD434B">
            <w:pPr>
              <w:jc w:val="center"/>
              <w:rPr>
                <w:rFonts w:ascii="Arial" w:hAnsi="Arial"/>
                <w:sz w:val="20"/>
                <w:lang w:val="en-GB"/>
              </w:rPr>
            </w:pPr>
            <w:proofErr w:type="spellStart"/>
            <w:r>
              <w:rPr>
                <w:rFonts w:ascii="Arial" w:hAnsi="Arial"/>
                <w:sz w:val="20"/>
                <w:lang w:val="en-GB"/>
              </w:rPr>
              <w:t>L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w</w:t>
            </w:r>
            <w:proofErr w:type="spellEnd"/>
            <w:r>
              <w:rPr>
                <w:rFonts w:ascii="Arial" w:hAnsi="Arial"/>
                <w:sz w:val="20"/>
                <w:lang w:val="en-GB"/>
              </w:rPr>
              <w:t xml:space="preserve"> </w:t>
            </w:r>
          </w:p>
          <w:p w:rsidR="00FF02E1" w:rsidRDefault="00FF02E1" w:rsidP="00DD434B">
            <w:pPr>
              <w:jc w:val="center"/>
              <w:rPr>
                <w:rFonts w:ascii="Arial" w:hAnsi="Arial"/>
                <w:sz w:val="20"/>
                <w:lang w:val="en-GB"/>
              </w:rPr>
            </w:pPr>
            <w:proofErr w:type="spellStart"/>
            <w:r>
              <w:rPr>
                <w:rFonts w:ascii="Arial" w:hAnsi="Arial"/>
                <w:sz w:val="20"/>
                <w:lang w:val="en-GB"/>
              </w:rPr>
              <w:t>n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w</w:t>
            </w:r>
            <w:proofErr w:type="spellEnd"/>
            <w:r>
              <w:rPr>
                <w:rFonts w:ascii="Arial" w:hAnsi="Arial"/>
                <w:sz w:val="20"/>
                <w:lang w:val="en-GB"/>
              </w:rPr>
              <w:t xml:space="preserve"> </w:t>
            </w:r>
          </w:p>
          <w:p w:rsidR="00FF02E1" w:rsidRDefault="00FF02E1" w:rsidP="00DD434B">
            <w:pPr>
              <w:jc w:val="center"/>
              <w:rPr>
                <w:rFonts w:ascii="Arial" w:hAnsi="Arial"/>
                <w:sz w:val="20"/>
                <w:lang w:val="en-GB"/>
              </w:rPr>
            </w:pPr>
            <w:proofErr w:type="spellStart"/>
            <w:r>
              <w:rPr>
                <w:rFonts w:ascii="Arial" w:hAnsi="Arial"/>
                <w:sz w:val="20"/>
                <w:lang w:val="en-GB"/>
              </w:rPr>
              <w:t>n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c</w:t>
            </w:r>
            <w:proofErr w:type="spellEnd"/>
            <w:r>
              <w:rPr>
                <w:rFonts w:ascii="Arial" w:hAnsi="Arial"/>
                <w:sz w:val="20"/>
                <w:lang w:val="en-GB"/>
              </w:rPr>
              <w:t xml:space="preserve"> = </w:t>
            </w:r>
            <w:proofErr w:type="spellStart"/>
            <w:r>
              <w:rPr>
                <w:rFonts w:ascii="Arial" w:hAnsi="Arial"/>
                <w:sz w:val="20"/>
                <w:lang w:val="en-GB"/>
              </w:rPr>
              <w:t>L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w</w:t>
            </w:r>
            <w:proofErr w:type="spellEnd"/>
            <w:r>
              <w:rPr>
                <w:rFonts w:ascii="Arial" w:hAnsi="Arial"/>
                <w:sz w:val="20"/>
                <w:vertAlign w:val="subscript"/>
                <w:lang w:val="en-GB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  <w:lang w:val="en-GB"/>
              </w:rPr>
              <w:t>n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w</w:t>
            </w:r>
            <w:proofErr w:type="spellEnd"/>
            <w:r>
              <w:rPr>
                <w:rFonts w:ascii="Arial" w:hAnsi="Arial"/>
                <w:sz w:val="20"/>
                <w:vertAlign w:val="subscript"/>
                <w:lang w:val="en-GB"/>
              </w:rPr>
              <w:t xml:space="preserve"> </w:t>
            </w:r>
            <w:r>
              <w:rPr>
                <w:rFonts w:ascii="Arial" w:hAnsi="Arial"/>
                <w:sz w:val="20"/>
                <w:lang w:val="en-GB"/>
              </w:rPr>
              <w:t>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 xml:space="preserve">0 </w:t>
            </w:r>
          </w:p>
          <w:p w:rsidR="00FF02E1" w:rsidRDefault="00FF02E1" w:rsidP="00DD434B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f</w:t>
            </w:r>
          </w:p>
          <w:p w:rsidR="00FF02E1" w:rsidRDefault="00FF02E1" w:rsidP="00DD434B">
            <w:pPr>
              <w:jc w:val="center"/>
              <w:rPr>
                <w:rFonts w:ascii="Symbol" w:hAnsi="Symbo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 xml:space="preserve"> 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 xml:space="preserve"> </w:t>
            </w:r>
          </w:p>
          <w:p w:rsidR="00FF02E1" w:rsidRDefault="00FF02E1" w:rsidP="00DD434B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f</w:t>
            </w:r>
            <w:r>
              <w:rPr>
                <w:rFonts w:ascii="Arial" w:hAnsi="Arial"/>
                <w:sz w:val="20"/>
                <w:lang w:val="en-GB"/>
              </w:rPr>
              <w:t xml:space="preserve"> </w:t>
            </w:r>
          </w:p>
          <w:p w:rsidR="00FF02E1" w:rsidRDefault="00FF02E1" w:rsidP="00DD434B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Symbol" w:hAnsi="Symbol" w:cs="Arial"/>
                <w:sz w:val="20"/>
                <w:lang w:val="en-GB"/>
              </w:rPr>
              <w:t>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)</w:t>
            </w:r>
          </w:p>
          <w:p w:rsidR="00FF02E1" w:rsidRDefault="00FF02E1" w:rsidP="00DD434B">
            <w:pPr>
              <w:jc w:val="center"/>
              <w:rPr>
                <w:rFonts w:ascii="Arial" w:hAnsi="Arial" w:cs="Arial"/>
                <w:sz w:val="20"/>
                <w:vertAlign w:val="subscript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  <w:p w:rsidR="00FF02E1" w:rsidRDefault="00FF02E1" w:rsidP="00DD434B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>(f)</w:t>
            </w:r>
          </w:p>
          <w:p w:rsidR="00FF02E1" w:rsidRDefault="00FF02E1" w:rsidP="00DD434B">
            <w:pPr>
              <w:jc w:val="center"/>
              <w:rPr>
                <w:rFonts w:ascii="Arial" w:hAnsi="Arial"/>
                <w:sz w:val="20"/>
                <w:vertAlign w:val="superscript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 xml:space="preserve">f </w:t>
            </w:r>
            <w:r>
              <w:rPr>
                <w:rFonts w:ascii="Arial" w:hAnsi="Arial"/>
                <w:sz w:val="20"/>
                <w:vertAlign w:val="superscript"/>
                <w:lang w:val="en-GB"/>
              </w:rPr>
              <w:t>–</w:t>
            </w:r>
          </w:p>
          <w:p w:rsidR="00FF02E1" w:rsidRDefault="00FF02E1" w:rsidP="00DD434B">
            <w:pPr>
              <w:jc w:val="center"/>
              <w:rPr>
                <w:rFonts w:ascii="Arial" w:hAnsi="Arial"/>
                <w:sz w:val="20"/>
                <w:vertAlign w:val="superscript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 xml:space="preserve">f </w:t>
            </w:r>
            <w:r>
              <w:rPr>
                <w:rFonts w:ascii="Arial" w:hAnsi="Arial"/>
                <w:sz w:val="20"/>
                <w:vertAlign w:val="superscript"/>
                <w:lang w:val="en-GB"/>
              </w:rPr>
              <w:t>+</w:t>
            </w:r>
          </w:p>
          <w:p w:rsidR="00FF02E1" w:rsidRDefault="00FF02E1" w:rsidP="00DD434B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>(f)</w:t>
            </w:r>
          </w:p>
          <w:p w:rsidR="00FF02E1" w:rsidRDefault="00FF02E1" w:rsidP="00DD434B">
            <w:pPr>
              <w:jc w:val="center"/>
              <w:rPr>
                <w:rFonts w:ascii="Arial" w:hAnsi="Arial"/>
                <w:sz w:val="20"/>
                <w:lang w:val="en-GB"/>
              </w:rPr>
            </w:pPr>
          </w:p>
          <w:p w:rsidR="00FF02E1" w:rsidRDefault="00FF02E1" w:rsidP="00DD434B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</w:rPr>
              <w:t></w:t>
            </w:r>
            <w:proofErr w:type="spellStart"/>
            <w:r>
              <w:rPr>
                <w:rFonts w:ascii="Arial" w:hAnsi="Arial"/>
                <w:sz w:val="20"/>
                <w:vertAlign w:val="subscript"/>
                <w:lang w:val="en-GB"/>
              </w:rPr>
              <w:t>logH</w:t>
            </w:r>
            <w:proofErr w:type="spellEnd"/>
            <w:r>
              <w:rPr>
                <w:rFonts w:ascii="Arial" w:hAnsi="Arial"/>
                <w:sz w:val="20"/>
                <w:vertAlign w:val="subscript"/>
                <w:lang w:val="en-GB"/>
              </w:rPr>
              <w:t>/V</w:t>
            </w:r>
            <w:r>
              <w:rPr>
                <w:rFonts w:ascii="Arial" w:hAnsi="Arial"/>
                <w:sz w:val="20"/>
                <w:lang w:val="en-GB"/>
              </w:rPr>
              <w:t>(f)</w:t>
            </w:r>
          </w:p>
          <w:p w:rsidR="00FF02E1" w:rsidRDefault="00FF02E1" w:rsidP="00DD434B">
            <w:pPr>
              <w:jc w:val="center"/>
              <w:rPr>
                <w:rFonts w:ascii="Symbol" w:hAnsi="Symbol" w:cs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  <w:lang w:val="en-GB"/>
              </w:rPr>
              <w:t>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)</w:t>
            </w:r>
          </w:p>
        </w:tc>
        <w:tc>
          <w:tcPr>
            <w:tcW w:w="7728" w:type="dxa"/>
          </w:tcPr>
          <w:p w:rsidR="00FF02E1" w:rsidRDefault="00FF02E1" w:rsidP="00DD434B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window length</w:t>
            </w:r>
          </w:p>
          <w:p w:rsidR="00FF02E1" w:rsidRDefault="00FF02E1" w:rsidP="00DD434B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number of windows used in the analysis</w:t>
            </w:r>
          </w:p>
          <w:p w:rsidR="00FF02E1" w:rsidRDefault="00FF02E1" w:rsidP="00DD434B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number of significant cycles</w:t>
            </w:r>
          </w:p>
          <w:p w:rsidR="00FF02E1" w:rsidRDefault="00FF02E1" w:rsidP="00DD434B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current frequency</w:t>
            </w:r>
          </w:p>
          <w:p w:rsidR="00FF02E1" w:rsidRDefault="00FF02E1" w:rsidP="00DD434B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H/V peak frequency</w:t>
            </w:r>
          </w:p>
          <w:p w:rsidR="00FF02E1" w:rsidRDefault="00FF02E1" w:rsidP="00DD434B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standard deviation of H/V peak frequency</w:t>
            </w:r>
          </w:p>
          <w:p w:rsidR="00FF02E1" w:rsidRDefault="00FF02E1" w:rsidP="00DD434B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 xml:space="preserve">threshold value for the stability condition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f</w:t>
            </w:r>
            <w:r>
              <w:rPr>
                <w:rFonts w:ascii="Arial" w:hAnsi="Arial"/>
                <w:sz w:val="20"/>
                <w:lang w:val="en-GB"/>
              </w:rPr>
              <w:t xml:space="preserve"> &lt; </w:t>
            </w:r>
            <w:r>
              <w:rPr>
                <w:rFonts w:ascii="Symbol" w:hAnsi="Symbol" w:cs="Arial"/>
                <w:sz w:val="20"/>
                <w:lang w:val="en-GB"/>
              </w:rPr>
              <w:t>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)</w:t>
            </w:r>
          </w:p>
          <w:p w:rsidR="00FF02E1" w:rsidRDefault="00FF02E1" w:rsidP="00DD434B">
            <w:pPr>
              <w:rPr>
                <w:rFonts w:ascii="Arial" w:hAnsi="Arial"/>
                <w:sz w:val="20"/>
                <w:vertAlign w:val="subscript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H/V peak amplitude at frequency </w:t>
            </w:r>
            <w:r>
              <w:rPr>
                <w:rFonts w:ascii="Arial" w:hAnsi="Arial"/>
                <w:sz w:val="20"/>
                <w:lang w:val="en-GB"/>
              </w:rPr>
              <w:t>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</w:p>
          <w:p w:rsidR="00FF02E1" w:rsidRDefault="00FF02E1" w:rsidP="00DD434B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H/V curve amplitude at frequency f</w:t>
            </w:r>
          </w:p>
          <w:p w:rsidR="00FF02E1" w:rsidRDefault="00FF02E1" w:rsidP="00DD434B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frequency between </w:t>
            </w:r>
            <w:r>
              <w:rPr>
                <w:rFonts w:ascii="Arial" w:hAnsi="Arial"/>
                <w:sz w:val="20"/>
                <w:lang w:val="en-GB"/>
              </w:rPr>
              <w:t>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>/4 and 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 xml:space="preserve"> for which </w:t>
            </w: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 xml:space="preserve">(f </w:t>
            </w:r>
            <w:r>
              <w:rPr>
                <w:rFonts w:ascii="Arial" w:hAnsi="Arial" w:cs="Arial"/>
                <w:sz w:val="20"/>
                <w:vertAlign w:val="superscript"/>
                <w:lang w:val="en-GB"/>
              </w:rPr>
              <w:t>-</w:t>
            </w:r>
            <w:r>
              <w:rPr>
                <w:rFonts w:ascii="Arial" w:hAnsi="Arial" w:cs="Arial"/>
                <w:sz w:val="20"/>
                <w:lang w:val="en-GB"/>
              </w:rPr>
              <w:t>) &lt; 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/2</w:t>
            </w:r>
          </w:p>
          <w:p w:rsidR="00FF02E1" w:rsidRDefault="00FF02E1" w:rsidP="00DD434B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frequency between </w:t>
            </w:r>
            <w:r>
              <w:rPr>
                <w:rFonts w:ascii="Arial" w:hAnsi="Arial"/>
                <w:sz w:val="20"/>
                <w:lang w:val="en-GB"/>
              </w:rPr>
              <w:t>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 xml:space="preserve"> and 4f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 xml:space="preserve"> for which </w:t>
            </w: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 xml:space="preserve">(f </w:t>
            </w:r>
            <w:r>
              <w:rPr>
                <w:rFonts w:ascii="Arial" w:hAnsi="Arial" w:cs="Arial"/>
                <w:sz w:val="20"/>
                <w:vertAlign w:val="superscript"/>
                <w:lang w:val="en-GB"/>
              </w:rPr>
              <w:t>+</w:t>
            </w:r>
            <w:r>
              <w:rPr>
                <w:rFonts w:ascii="Arial" w:hAnsi="Arial" w:cs="Arial"/>
                <w:sz w:val="20"/>
                <w:lang w:val="en-GB"/>
              </w:rPr>
              <w:t>) &lt; 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/2</w:t>
            </w:r>
          </w:p>
          <w:p w:rsidR="00FF02E1" w:rsidRDefault="00FF02E1" w:rsidP="00DD434B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standard deviation of 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 xml:space="preserve">(f),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 xml:space="preserve">(f) is the factor by which the mean </w:t>
            </w: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>(f) curve should be multiplied or divided</w:t>
            </w:r>
          </w:p>
          <w:p w:rsidR="00FF02E1" w:rsidRDefault="00FF02E1" w:rsidP="00DD434B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standard deviation of log 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>(f) curve</w:t>
            </w:r>
          </w:p>
          <w:p w:rsidR="00FF02E1" w:rsidRDefault="00FF02E1" w:rsidP="00DD434B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threshold value for the stability condition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 xml:space="preserve">(f) &lt; </w:t>
            </w:r>
            <w:r>
              <w:rPr>
                <w:rFonts w:ascii="Symbol" w:hAnsi="Symbol"/>
                <w:sz w:val="20"/>
                <w:lang w:val="en-GB"/>
              </w:rPr>
              <w:t>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)</w:t>
            </w:r>
          </w:p>
        </w:tc>
      </w:tr>
    </w:tbl>
    <w:p w:rsidR="00FF02E1" w:rsidRDefault="00FF02E1" w:rsidP="00FF02E1">
      <w:pPr>
        <w:rPr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1440"/>
        <w:gridCol w:w="1440"/>
        <w:gridCol w:w="1440"/>
        <w:gridCol w:w="1620"/>
        <w:gridCol w:w="1428"/>
      </w:tblGrid>
      <w:tr w:rsidR="00FF02E1" w:rsidTr="00DD434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778" w:type="dxa"/>
            <w:gridSpan w:val="6"/>
          </w:tcPr>
          <w:p w:rsidR="00FF02E1" w:rsidRDefault="00FF02E1" w:rsidP="00DD434B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Threshold values for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 xml:space="preserve">f </w:t>
            </w:r>
            <w:r>
              <w:rPr>
                <w:rFonts w:ascii="Arial" w:hAnsi="Arial"/>
                <w:sz w:val="20"/>
                <w:lang w:val="en-GB"/>
              </w:rPr>
              <w:t xml:space="preserve">and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>(f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>)</w:t>
            </w:r>
          </w:p>
        </w:tc>
      </w:tr>
      <w:tr w:rsidR="00FF02E1" w:rsidTr="00DD434B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FF02E1" w:rsidRDefault="00FF02E1" w:rsidP="00DD434B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proofErr w:type="spellStart"/>
            <w:r>
              <w:rPr>
                <w:rFonts w:ascii="Arial" w:hAnsi="Arial" w:cs="Arial"/>
                <w:sz w:val="20"/>
                <w:lang w:val="de-DE"/>
              </w:rPr>
              <w:t>Freq</w:t>
            </w:r>
            <w:proofErr w:type="spellEnd"/>
            <w:r>
              <w:rPr>
                <w:rFonts w:ascii="Arial" w:hAnsi="Arial" w:cs="Arial"/>
                <w:sz w:val="20"/>
                <w:lang w:val="de-DE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0"/>
                <w:lang w:val="de-DE"/>
              </w:rPr>
              <w:t>range</w:t>
            </w:r>
            <w:proofErr w:type="spellEnd"/>
            <w:r>
              <w:rPr>
                <w:rFonts w:ascii="Arial" w:hAnsi="Arial" w:cs="Arial"/>
                <w:sz w:val="20"/>
                <w:lang w:val="de-DE"/>
              </w:rPr>
              <w:t xml:space="preserve"> [Hz]</w:t>
            </w:r>
          </w:p>
        </w:tc>
        <w:tc>
          <w:tcPr>
            <w:tcW w:w="1440" w:type="dxa"/>
          </w:tcPr>
          <w:p w:rsidR="00FF02E1" w:rsidRDefault="00FF02E1" w:rsidP="00DD434B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&lt; 0.2</w:t>
            </w:r>
          </w:p>
        </w:tc>
        <w:tc>
          <w:tcPr>
            <w:tcW w:w="1440" w:type="dxa"/>
          </w:tcPr>
          <w:p w:rsidR="00FF02E1" w:rsidRDefault="00FF02E1" w:rsidP="00DD434B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0.2 – 0.5</w:t>
            </w:r>
          </w:p>
        </w:tc>
        <w:tc>
          <w:tcPr>
            <w:tcW w:w="1440" w:type="dxa"/>
          </w:tcPr>
          <w:p w:rsidR="00FF02E1" w:rsidRDefault="00FF02E1" w:rsidP="00DD434B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0.5 – 1.0</w:t>
            </w:r>
          </w:p>
        </w:tc>
        <w:tc>
          <w:tcPr>
            <w:tcW w:w="1620" w:type="dxa"/>
          </w:tcPr>
          <w:p w:rsidR="00FF02E1" w:rsidRDefault="00FF02E1" w:rsidP="00DD434B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1.0 – 2.0</w:t>
            </w:r>
          </w:p>
        </w:tc>
        <w:tc>
          <w:tcPr>
            <w:tcW w:w="1428" w:type="dxa"/>
          </w:tcPr>
          <w:p w:rsidR="00FF02E1" w:rsidRDefault="00FF02E1" w:rsidP="00DD434B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&gt; 2.0</w:t>
            </w:r>
          </w:p>
        </w:tc>
      </w:tr>
      <w:tr w:rsidR="00FF02E1" w:rsidTr="00DD434B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FF02E1" w:rsidRDefault="00FF02E1" w:rsidP="00DD434B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Symbol" w:hAnsi="Symbol" w:cs="Arial"/>
                <w:sz w:val="20"/>
                <w:lang w:val="en-GB"/>
              </w:rPr>
              <w:t></w:t>
            </w:r>
            <w:r>
              <w:rPr>
                <w:rFonts w:ascii="Arial" w:hAnsi="Arial" w:cs="Arial"/>
                <w:sz w:val="20"/>
                <w:lang w:val="de-DE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de-DE"/>
              </w:rPr>
              <w:t>0</w:t>
            </w:r>
            <w:r>
              <w:rPr>
                <w:rFonts w:ascii="Arial" w:hAnsi="Arial" w:cs="Arial"/>
                <w:sz w:val="20"/>
                <w:lang w:val="de-DE"/>
              </w:rPr>
              <w:t>) [Hz]</w:t>
            </w:r>
          </w:p>
        </w:tc>
        <w:tc>
          <w:tcPr>
            <w:tcW w:w="1440" w:type="dxa"/>
          </w:tcPr>
          <w:p w:rsidR="00FF02E1" w:rsidRDefault="00FF02E1" w:rsidP="00DD434B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0.25 f</w:t>
            </w:r>
            <w:r>
              <w:rPr>
                <w:rFonts w:ascii="Arial" w:hAnsi="Arial" w:cs="Arial"/>
                <w:sz w:val="20"/>
                <w:vertAlign w:val="subscript"/>
                <w:lang w:val="de-DE"/>
              </w:rPr>
              <w:t>0</w:t>
            </w:r>
          </w:p>
        </w:tc>
        <w:tc>
          <w:tcPr>
            <w:tcW w:w="1440" w:type="dxa"/>
          </w:tcPr>
          <w:p w:rsidR="00FF02E1" w:rsidRDefault="00FF02E1" w:rsidP="00DD434B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0.2 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</w:tc>
        <w:tc>
          <w:tcPr>
            <w:tcW w:w="1440" w:type="dxa"/>
          </w:tcPr>
          <w:p w:rsidR="00FF02E1" w:rsidRDefault="00FF02E1" w:rsidP="00DD434B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0.15 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</w:tc>
        <w:tc>
          <w:tcPr>
            <w:tcW w:w="1620" w:type="dxa"/>
          </w:tcPr>
          <w:p w:rsidR="00FF02E1" w:rsidRDefault="00FF02E1" w:rsidP="00DD434B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0.10 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</w:tc>
        <w:tc>
          <w:tcPr>
            <w:tcW w:w="1428" w:type="dxa"/>
          </w:tcPr>
          <w:p w:rsidR="00FF02E1" w:rsidRDefault="00FF02E1" w:rsidP="00DD434B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0.05 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</w:tc>
      </w:tr>
      <w:tr w:rsidR="00FF02E1" w:rsidTr="00DD434B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FF02E1" w:rsidRDefault="00FF02E1" w:rsidP="00DD434B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  <w:lang w:val="en-GB"/>
              </w:rPr>
              <w:t>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 xml:space="preserve">) for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>(f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>)</w:t>
            </w:r>
          </w:p>
        </w:tc>
        <w:tc>
          <w:tcPr>
            <w:tcW w:w="1440" w:type="dxa"/>
          </w:tcPr>
          <w:p w:rsidR="00FF02E1" w:rsidRDefault="00FF02E1" w:rsidP="00DD434B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3.0</w:t>
            </w:r>
          </w:p>
        </w:tc>
        <w:tc>
          <w:tcPr>
            <w:tcW w:w="1440" w:type="dxa"/>
          </w:tcPr>
          <w:p w:rsidR="00FF02E1" w:rsidRDefault="00FF02E1" w:rsidP="00DD434B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2.5</w:t>
            </w:r>
          </w:p>
        </w:tc>
        <w:tc>
          <w:tcPr>
            <w:tcW w:w="1440" w:type="dxa"/>
          </w:tcPr>
          <w:p w:rsidR="00FF02E1" w:rsidRDefault="00FF02E1" w:rsidP="00DD434B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2.0</w:t>
            </w:r>
          </w:p>
        </w:tc>
        <w:tc>
          <w:tcPr>
            <w:tcW w:w="1620" w:type="dxa"/>
          </w:tcPr>
          <w:p w:rsidR="00FF02E1" w:rsidRDefault="00FF02E1" w:rsidP="00DD434B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1.78</w:t>
            </w:r>
          </w:p>
        </w:tc>
        <w:tc>
          <w:tcPr>
            <w:tcW w:w="1428" w:type="dxa"/>
          </w:tcPr>
          <w:p w:rsidR="00FF02E1" w:rsidRDefault="00FF02E1" w:rsidP="00DD434B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1.58</w:t>
            </w:r>
          </w:p>
        </w:tc>
      </w:tr>
      <w:tr w:rsidR="00FF02E1" w:rsidTr="00DD434B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FF02E1" w:rsidRDefault="00FF02E1" w:rsidP="00DD434B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log </w:t>
            </w:r>
            <w:r>
              <w:rPr>
                <w:rFonts w:ascii="Symbol" w:hAnsi="Symbol"/>
                <w:sz w:val="20"/>
                <w:lang w:val="en-GB"/>
              </w:rPr>
              <w:t>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 xml:space="preserve">) for </w:t>
            </w:r>
            <w:r>
              <w:rPr>
                <w:rFonts w:ascii="Symbol" w:hAnsi="Symbol"/>
                <w:sz w:val="20"/>
              </w:rPr>
              <w:t></w:t>
            </w:r>
            <w:proofErr w:type="spellStart"/>
            <w:r>
              <w:rPr>
                <w:rFonts w:ascii="Arial" w:hAnsi="Arial"/>
                <w:sz w:val="20"/>
                <w:vertAlign w:val="subscript"/>
                <w:lang w:val="en-GB"/>
              </w:rPr>
              <w:t>logH</w:t>
            </w:r>
            <w:proofErr w:type="spellEnd"/>
            <w:r>
              <w:rPr>
                <w:rFonts w:ascii="Arial" w:hAnsi="Arial"/>
                <w:sz w:val="20"/>
                <w:vertAlign w:val="subscript"/>
                <w:lang w:val="en-GB"/>
              </w:rPr>
              <w:t>/V</w:t>
            </w:r>
            <w:r>
              <w:rPr>
                <w:rFonts w:ascii="Arial" w:hAnsi="Arial"/>
                <w:sz w:val="20"/>
                <w:lang w:val="en-GB"/>
              </w:rPr>
              <w:t>(f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>)</w:t>
            </w:r>
          </w:p>
        </w:tc>
        <w:tc>
          <w:tcPr>
            <w:tcW w:w="1440" w:type="dxa"/>
          </w:tcPr>
          <w:p w:rsidR="00FF02E1" w:rsidRDefault="00FF02E1" w:rsidP="00DD434B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0.48</w:t>
            </w:r>
          </w:p>
        </w:tc>
        <w:tc>
          <w:tcPr>
            <w:tcW w:w="1440" w:type="dxa"/>
          </w:tcPr>
          <w:p w:rsidR="00FF02E1" w:rsidRDefault="00FF02E1" w:rsidP="00DD434B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0.40</w:t>
            </w:r>
          </w:p>
        </w:tc>
        <w:tc>
          <w:tcPr>
            <w:tcW w:w="1440" w:type="dxa"/>
          </w:tcPr>
          <w:p w:rsidR="00FF02E1" w:rsidRDefault="00FF02E1" w:rsidP="00DD434B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0.30</w:t>
            </w:r>
          </w:p>
        </w:tc>
        <w:tc>
          <w:tcPr>
            <w:tcW w:w="1620" w:type="dxa"/>
          </w:tcPr>
          <w:p w:rsidR="00FF02E1" w:rsidRDefault="00FF02E1" w:rsidP="00DD434B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0.25</w:t>
            </w:r>
          </w:p>
        </w:tc>
        <w:tc>
          <w:tcPr>
            <w:tcW w:w="1428" w:type="dxa"/>
          </w:tcPr>
          <w:p w:rsidR="00FF02E1" w:rsidRDefault="00FF02E1" w:rsidP="00DD434B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0.20</w:t>
            </w:r>
          </w:p>
        </w:tc>
      </w:tr>
    </w:tbl>
    <w:p w:rsidR="00FF02E1" w:rsidRDefault="00FF02E1" w:rsidP="00FF02E1">
      <w:pPr>
        <w:rPr>
          <w:lang w:val="en-GB"/>
        </w:rPr>
      </w:pPr>
    </w:p>
    <w:p w:rsidR="00FF02E1" w:rsidRDefault="00FF02E1" w:rsidP="00FF02E1"/>
    <w:p w:rsidR="00FF02E1" w:rsidRPr="00FF02E1" w:rsidRDefault="00FF02E1" w:rsidP="00FF02E1">
      <w:pPr>
        <w:jc w:val="center"/>
        <w:rPr>
          <w:rFonts w:ascii="Arial" w:hAnsi="Arial" w:cs="Arial"/>
          <w:sz w:val="20"/>
        </w:rPr>
      </w:pPr>
    </w:p>
    <w:sectPr w:rsidR="00FF02E1" w:rsidRPr="00FF02E1" w:rsidSect="001F064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0A4A" w:rsidRDefault="006D0A4A">
      <w:r>
        <w:separator/>
      </w:r>
    </w:p>
  </w:endnote>
  <w:endnote w:type="continuationSeparator" w:id="0">
    <w:p w:rsidR="006D0A4A" w:rsidRDefault="006D0A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0A4A" w:rsidRDefault="006D0A4A">
      <w:r>
        <w:separator/>
      </w:r>
    </w:p>
  </w:footnote>
  <w:footnote w:type="continuationSeparator" w:id="0">
    <w:p w:rsidR="006D0A4A" w:rsidRDefault="006D0A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Pr="00D5168F" w:rsidRDefault="002B231F" w:rsidP="002B231F">
    <w:pPr>
      <w:pStyle w:val="Intestazione"/>
      <w:jc w:val="right"/>
      <w:rPr>
        <w:color w:val="1F497D" w:themeColor="text2"/>
        <w:sz w:val="22"/>
      </w:rPr>
    </w:pPr>
    <w:r w:rsidRPr="00D5168F">
      <w:rPr>
        <w:rFonts w:ascii="Palatino Linotype" w:hAnsi="Palatino Linotype"/>
        <w:b/>
        <w:bCs/>
        <w:color w:val="1F497D" w:themeColor="text2"/>
        <w:sz w:val="22"/>
      </w:rPr>
      <w:t>TROMINO</w:t>
    </w:r>
    <w:r w:rsidRPr="00D5168F">
      <w:rPr>
        <w:color w:val="1F497D" w:themeColor="text2"/>
        <w:sz w:val="22"/>
        <w:vertAlign w:val="superscript"/>
      </w:rPr>
      <w:t>®</w:t>
    </w:r>
    <w:r w:rsidRPr="00D5168F">
      <w:rPr>
        <w:color w:val="1F497D" w:themeColor="text2"/>
        <w:sz w:val="22"/>
      </w:rPr>
      <w:t xml:space="preserve"> </w:t>
    </w:r>
    <w:r w:rsidRPr="00D5168F">
      <w:rPr>
        <w:rFonts w:ascii="Monotype Corsiva" w:hAnsi="Monotype Corsiva"/>
        <w:color w:val="1F497D" w:themeColor="text2"/>
        <w:sz w:val="22"/>
      </w:rPr>
      <w:t>Grilla</w:t>
    </w:r>
  </w:p>
  <w:p w:rsidR="00C24417" w:rsidRDefault="002B231F" w:rsidP="002B231F">
    <w:pPr>
      <w:pStyle w:val="Intestazione"/>
      <w:jc w:val="right"/>
      <w:rPr>
        <w:rFonts w:ascii="Arial" w:hAnsi="Arial" w:cs="Arial"/>
        <w:sz w:val="18"/>
      </w:rPr>
    </w:pPr>
    <w:r>
      <w:rPr>
        <w:rFonts w:ascii="Arial" w:hAnsi="Arial" w:cs="Arial"/>
        <w:sz w:val="18"/>
      </w:rPr>
      <w:tab/>
    </w:r>
    <w:r>
      <w:rPr>
        <w:rFonts w:ascii="Arial" w:hAnsi="Arial" w:cs="Arial"/>
        <w:sz w:val="18"/>
      </w:rPr>
      <w:tab/>
    </w:r>
    <w:r w:rsidRPr="00D5168F">
      <w:rPr>
        <w:rFonts w:asciiTheme="minorHAnsi" w:hAnsiTheme="minorHAnsi" w:cstheme="minorHAnsi"/>
        <w:sz w:val="18"/>
      </w:rPr>
      <w:t>www.tromino.eu</w:t>
    </w:r>
    <w:r w:rsidR="00C24417">
      <w:rPr>
        <w:rFonts w:ascii="Arial" w:hAnsi="Arial" w:cs="Arial"/>
        <w:sz w:val="18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5054"/>
    <w:rsid w:val="00002899"/>
    <w:rsid w:val="000253D1"/>
    <w:rsid w:val="000343E6"/>
    <w:rsid w:val="00034471"/>
    <w:rsid w:val="00047582"/>
    <w:rsid w:val="00074719"/>
    <w:rsid w:val="00087E5E"/>
    <w:rsid w:val="00096110"/>
    <w:rsid w:val="000A4741"/>
    <w:rsid w:val="000C0408"/>
    <w:rsid w:val="000C4508"/>
    <w:rsid w:val="000D6AAE"/>
    <w:rsid w:val="000F1267"/>
    <w:rsid w:val="00110DFF"/>
    <w:rsid w:val="00111E83"/>
    <w:rsid w:val="00116710"/>
    <w:rsid w:val="00140E04"/>
    <w:rsid w:val="00142D12"/>
    <w:rsid w:val="00146D57"/>
    <w:rsid w:val="00147B7B"/>
    <w:rsid w:val="00152952"/>
    <w:rsid w:val="00181135"/>
    <w:rsid w:val="00181E61"/>
    <w:rsid w:val="001C6F57"/>
    <w:rsid w:val="001D7229"/>
    <w:rsid w:val="001E1F29"/>
    <w:rsid w:val="001F0646"/>
    <w:rsid w:val="001F1DED"/>
    <w:rsid w:val="00216BB2"/>
    <w:rsid w:val="00226C09"/>
    <w:rsid w:val="0028405D"/>
    <w:rsid w:val="002A31B6"/>
    <w:rsid w:val="002B231F"/>
    <w:rsid w:val="002D19E9"/>
    <w:rsid w:val="00300E43"/>
    <w:rsid w:val="0031670A"/>
    <w:rsid w:val="00317F8F"/>
    <w:rsid w:val="003216D7"/>
    <w:rsid w:val="003529B6"/>
    <w:rsid w:val="003C6300"/>
    <w:rsid w:val="003D0F9E"/>
    <w:rsid w:val="003E1815"/>
    <w:rsid w:val="00407C77"/>
    <w:rsid w:val="00407FD8"/>
    <w:rsid w:val="00423BA7"/>
    <w:rsid w:val="00424628"/>
    <w:rsid w:val="0045106A"/>
    <w:rsid w:val="00461EC0"/>
    <w:rsid w:val="0049090B"/>
    <w:rsid w:val="004B5E66"/>
    <w:rsid w:val="004E030C"/>
    <w:rsid w:val="004F39F4"/>
    <w:rsid w:val="004F6F9B"/>
    <w:rsid w:val="00512349"/>
    <w:rsid w:val="00514F6D"/>
    <w:rsid w:val="00533E4C"/>
    <w:rsid w:val="0054123D"/>
    <w:rsid w:val="00542D26"/>
    <w:rsid w:val="00564136"/>
    <w:rsid w:val="00571469"/>
    <w:rsid w:val="005953CD"/>
    <w:rsid w:val="00596BBC"/>
    <w:rsid w:val="005B0E17"/>
    <w:rsid w:val="005E47E1"/>
    <w:rsid w:val="005F25D0"/>
    <w:rsid w:val="005F376D"/>
    <w:rsid w:val="005F7608"/>
    <w:rsid w:val="00600D75"/>
    <w:rsid w:val="0060314B"/>
    <w:rsid w:val="006159B1"/>
    <w:rsid w:val="00643BC0"/>
    <w:rsid w:val="00651006"/>
    <w:rsid w:val="00666FD4"/>
    <w:rsid w:val="00672123"/>
    <w:rsid w:val="006C5714"/>
    <w:rsid w:val="006D0A4A"/>
    <w:rsid w:val="006D2EEB"/>
    <w:rsid w:val="006D7387"/>
    <w:rsid w:val="00722BD5"/>
    <w:rsid w:val="00784D0F"/>
    <w:rsid w:val="007B48AC"/>
    <w:rsid w:val="007C2009"/>
    <w:rsid w:val="007E77F7"/>
    <w:rsid w:val="00807AA0"/>
    <w:rsid w:val="008245C8"/>
    <w:rsid w:val="00827DC6"/>
    <w:rsid w:val="00827DD9"/>
    <w:rsid w:val="00833B91"/>
    <w:rsid w:val="008618FE"/>
    <w:rsid w:val="008828CF"/>
    <w:rsid w:val="00887B0F"/>
    <w:rsid w:val="00891361"/>
    <w:rsid w:val="00896436"/>
    <w:rsid w:val="008A42FC"/>
    <w:rsid w:val="008B647F"/>
    <w:rsid w:val="008C7828"/>
    <w:rsid w:val="008E5161"/>
    <w:rsid w:val="008E5CD3"/>
    <w:rsid w:val="00912B15"/>
    <w:rsid w:val="00943964"/>
    <w:rsid w:val="00947427"/>
    <w:rsid w:val="00972BA1"/>
    <w:rsid w:val="009B0F73"/>
    <w:rsid w:val="009B1FF6"/>
    <w:rsid w:val="009C321C"/>
    <w:rsid w:val="009F2745"/>
    <w:rsid w:val="009F4EB1"/>
    <w:rsid w:val="00A03926"/>
    <w:rsid w:val="00A13158"/>
    <w:rsid w:val="00A13EFC"/>
    <w:rsid w:val="00A705DA"/>
    <w:rsid w:val="00A808BB"/>
    <w:rsid w:val="00A96A27"/>
    <w:rsid w:val="00AB1387"/>
    <w:rsid w:val="00AB1E6E"/>
    <w:rsid w:val="00AD31BE"/>
    <w:rsid w:val="00B0218D"/>
    <w:rsid w:val="00B02E1E"/>
    <w:rsid w:val="00B16BCE"/>
    <w:rsid w:val="00B35604"/>
    <w:rsid w:val="00B37106"/>
    <w:rsid w:val="00B54935"/>
    <w:rsid w:val="00B627A7"/>
    <w:rsid w:val="00B7461A"/>
    <w:rsid w:val="00B754D1"/>
    <w:rsid w:val="00B8322C"/>
    <w:rsid w:val="00BA1E27"/>
    <w:rsid w:val="00BA4FC2"/>
    <w:rsid w:val="00BC231E"/>
    <w:rsid w:val="00BD1687"/>
    <w:rsid w:val="00BF1C4B"/>
    <w:rsid w:val="00BF6744"/>
    <w:rsid w:val="00C03614"/>
    <w:rsid w:val="00C07555"/>
    <w:rsid w:val="00C24417"/>
    <w:rsid w:val="00C3024E"/>
    <w:rsid w:val="00C32DAA"/>
    <w:rsid w:val="00C4665E"/>
    <w:rsid w:val="00C559A8"/>
    <w:rsid w:val="00C60288"/>
    <w:rsid w:val="00C72162"/>
    <w:rsid w:val="00C77C45"/>
    <w:rsid w:val="00CC20D7"/>
    <w:rsid w:val="00CD67BB"/>
    <w:rsid w:val="00CE080E"/>
    <w:rsid w:val="00D37A4E"/>
    <w:rsid w:val="00D425C7"/>
    <w:rsid w:val="00D9485F"/>
    <w:rsid w:val="00DD6D2F"/>
    <w:rsid w:val="00DE0E57"/>
    <w:rsid w:val="00DE63EA"/>
    <w:rsid w:val="00E3028A"/>
    <w:rsid w:val="00E453F6"/>
    <w:rsid w:val="00E642AB"/>
    <w:rsid w:val="00E67C1B"/>
    <w:rsid w:val="00E83CD7"/>
    <w:rsid w:val="00E86D04"/>
    <w:rsid w:val="00EA779F"/>
    <w:rsid w:val="00ED4ADE"/>
    <w:rsid w:val="00EE497B"/>
    <w:rsid w:val="00EF6E6C"/>
    <w:rsid w:val="00F00929"/>
    <w:rsid w:val="00F26723"/>
    <w:rsid w:val="00F45185"/>
    <w:rsid w:val="00F519B2"/>
    <w:rsid w:val="00F829C4"/>
    <w:rsid w:val="00F84376"/>
    <w:rsid w:val="00F95B45"/>
    <w:rsid w:val="00F97721"/>
    <w:rsid w:val="00FB5790"/>
    <w:rsid w:val="00FC7023"/>
    <w:rsid w:val="00FD5054"/>
    <w:rsid w:val="00FF02E1"/>
    <w:rsid w:val="00FF6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01FAE484-2DF7-490D-A8B0-98ABC6324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F0646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semiHidden/>
    <w:rsid w:val="001F0646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semiHidden/>
    <w:rsid w:val="001F064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semiHidden/>
    <w:rsid w:val="002B231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339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Albarello</dc:creator>
  <cp:lastModifiedBy>Dario Albarello</cp:lastModifiedBy>
  <cp:revision>2</cp:revision>
  <dcterms:created xsi:type="dcterms:W3CDTF">2017-01-03T17:41:00Z</dcterms:created>
  <dcterms:modified xsi:type="dcterms:W3CDTF">2017-01-03T17:41:00Z</dcterms:modified>
</cp:coreProperties>
</file>